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301"/>
        <w:gridCol w:w="386"/>
        <w:gridCol w:w="1527"/>
        <w:gridCol w:w="253"/>
        <w:gridCol w:w="2086"/>
        <w:gridCol w:w="519"/>
        <w:gridCol w:w="4851"/>
      </w:tblGrid>
      <w:tr w:rsidR="00A51EC7" w:rsidRPr="00C453AA" w:rsidTr="00A916A3">
        <w:trPr>
          <w:trHeight w:val="3267"/>
        </w:trPr>
        <w:tc>
          <w:tcPr>
            <w:tcW w:w="5072" w:type="dxa"/>
            <w:gridSpan w:val="6"/>
          </w:tcPr>
          <w:p w:rsidR="00A51EC7" w:rsidRPr="00293F62" w:rsidRDefault="00A51EC7" w:rsidP="00293F62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3F62">
              <w:rPr>
                <w:rFonts w:ascii="Times New Roman" w:hAnsi="Times New Roman"/>
                <w:b/>
                <w:sz w:val="18"/>
                <w:szCs w:val="18"/>
              </w:rPr>
              <w:t>ФЕДЕРАЛЬНАЯ СЛУЖБА ГОСУДАРСТВЕННОЙ РЕГИСТРАЦИИ, КАДАСТРА И КАРТОГРАФИИ</w:t>
            </w: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3F62">
              <w:rPr>
                <w:rFonts w:ascii="Times New Roman" w:hAnsi="Times New Roman"/>
                <w:sz w:val="18"/>
                <w:szCs w:val="18"/>
              </w:rPr>
              <w:t>(РОСРЕЕСТР)</w:t>
            </w: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3F62">
              <w:rPr>
                <w:rFonts w:ascii="Times New Roman" w:hAnsi="Times New Roman"/>
                <w:b/>
                <w:sz w:val="18"/>
                <w:szCs w:val="18"/>
              </w:rPr>
              <w:t>УПРАВЛЕНИЕ ФЕДЕРАЛЬНОЙ СЛУЖБЫ ГОСУДАРСТВЕННОЙ РЕГИСТРАЦИИ, КАДАСТРА И КАРТОГРАФИИ ПО ХАНТЫ-МАНСИЙСКОМУ</w:t>
            </w: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3F62">
              <w:rPr>
                <w:rFonts w:ascii="Times New Roman" w:hAnsi="Times New Roman"/>
                <w:b/>
                <w:sz w:val="18"/>
                <w:szCs w:val="18"/>
              </w:rPr>
              <w:t>АВТОНОМНОМУ ОКРУГУ – ЮГРЕ</w:t>
            </w: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3F62">
              <w:rPr>
                <w:rFonts w:ascii="Times New Roman" w:hAnsi="Times New Roman"/>
                <w:sz w:val="18"/>
                <w:szCs w:val="18"/>
              </w:rPr>
              <w:t xml:space="preserve">(Управление </w:t>
            </w:r>
            <w:proofErr w:type="spellStart"/>
            <w:r w:rsidRPr="00293F62">
              <w:rPr>
                <w:rFonts w:ascii="Times New Roman" w:hAnsi="Times New Roman"/>
                <w:sz w:val="18"/>
                <w:szCs w:val="18"/>
              </w:rPr>
              <w:t>Росреестра</w:t>
            </w:r>
            <w:proofErr w:type="spellEnd"/>
            <w:r w:rsidRPr="00293F62">
              <w:rPr>
                <w:rFonts w:ascii="Times New Roman" w:hAnsi="Times New Roman"/>
                <w:sz w:val="18"/>
                <w:szCs w:val="18"/>
              </w:rPr>
              <w:t xml:space="preserve"> по Ханты-Мансийскому </w:t>
            </w: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3F62">
              <w:rPr>
                <w:rFonts w:ascii="Times New Roman" w:hAnsi="Times New Roman"/>
                <w:sz w:val="18"/>
                <w:szCs w:val="18"/>
              </w:rPr>
              <w:t>автономному округу</w:t>
            </w:r>
            <w:r w:rsidR="0072322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93F62">
              <w:rPr>
                <w:rFonts w:ascii="Times New Roman" w:hAnsi="Times New Roman"/>
                <w:sz w:val="18"/>
                <w:szCs w:val="18"/>
              </w:rPr>
              <w:t>– Югре)</w:t>
            </w: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3F62">
              <w:rPr>
                <w:rFonts w:ascii="Times New Roman" w:hAnsi="Times New Roman"/>
                <w:sz w:val="18"/>
                <w:szCs w:val="18"/>
              </w:rPr>
              <w:t xml:space="preserve">ул. </w:t>
            </w:r>
            <w:r w:rsidR="000F5FB4" w:rsidRPr="00293F62">
              <w:rPr>
                <w:rFonts w:ascii="Times New Roman" w:hAnsi="Times New Roman"/>
                <w:sz w:val="18"/>
                <w:szCs w:val="18"/>
              </w:rPr>
              <w:t>Мира, д.27</w:t>
            </w:r>
            <w:r w:rsidRPr="00293F62">
              <w:rPr>
                <w:rFonts w:ascii="Times New Roman" w:hAnsi="Times New Roman"/>
                <w:sz w:val="18"/>
                <w:szCs w:val="18"/>
              </w:rPr>
              <w:t>, г. Ханты-Мансийск</w:t>
            </w: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3F62">
              <w:rPr>
                <w:rFonts w:ascii="Times New Roman" w:hAnsi="Times New Roman"/>
                <w:sz w:val="18"/>
                <w:szCs w:val="18"/>
              </w:rPr>
              <w:t>Ханты-Мансийский автономный округ – Югра,</w:t>
            </w:r>
          </w:p>
          <w:p w:rsidR="00A51EC7" w:rsidRPr="00293F62" w:rsidRDefault="00A51EC7" w:rsidP="0022690B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3F62">
              <w:rPr>
                <w:rFonts w:ascii="Times New Roman" w:hAnsi="Times New Roman"/>
                <w:sz w:val="18"/>
                <w:szCs w:val="18"/>
              </w:rPr>
              <w:t>Тюменская область, 6280</w:t>
            </w:r>
            <w:r w:rsidR="00403D55">
              <w:rPr>
                <w:rFonts w:ascii="Times New Roman" w:hAnsi="Times New Roman"/>
                <w:sz w:val="18"/>
                <w:szCs w:val="18"/>
              </w:rPr>
              <w:t>07</w:t>
            </w:r>
          </w:p>
          <w:p w:rsidR="00A51EC7" w:rsidRPr="00A3072B" w:rsidRDefault="00A51EC7" w:rsidP="00723224">
            <w:pPr>
              <w:pStyle w:val="a4"/>
              <w:jc w:val="center"/>
            </w:pPr>
            <w:r w:rsidRPr="00293F62">
              <w:rPr>
                <w:rFonts w:ascii="Times New Roman" w:hAnsi="Times New Roman"/>
                <w:sz w:val="18"/>
                <w:szCs w:val="18"/>
              </w:rPr>
              <w:t>тел</w:t>
            </w:r>
            <w:r w:rsidRPr="00A3072B">
              <w:rPr>
                <w:rFonts w:ascii="Times New Roman" w:hAnsi="Times New Roman"/>
                <w:sz w:val="18"/>
                <w:szCs w:val="18"/>
              </w:rPr>
              <w:t xml:space="preserve">.: (3467) </w:t>
            </w:r>
            <w:r w:rsidR="00723224" w:rsidRPr="00A3072B">
              <w:rPr>
                <w:rFonts w:ascii="Times New Roman" w:hAnsi="Times New Roman"/>
                <w:sz w:val="18"/>
                <w:szCs w:val="18"/>
              </w:rPr>
              <w:t xml:space="preserve">930 – 610, </w:t>
            </w:r>
            <w:r w:rsidRPr="00293F62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A3072B">
              <w:rPr>
                <w:rFonts w:ascii="Times New Roman" w:hAnsi="Times New Roman"/>
                <w:sz w:val="18"/>
                <w:szCs w:val="18"/>
              </w:rPr>
              <w:t>-</w:t>
            </w:r>
            <w:r w:rsidRPr="00293F62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A3072B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r:id="rId6" w:history="1">
              <w:r w:rsidRPr="00A3072B">
                <w:rPr>
                  <w:rStyle w:val="a6"/>
                  <w:rFonts w:ascii="Times New Roman" w:hAnsi="Times New Roman"/>
                  <w:sz w:val="18"/>
                  <w:szCs w:val="18"/>
                </w:rPr>
                <w:t>86_</w:t>
              </w:r>
              <w:r w:rsidRPr="00293F62">
                <w:rPr>
                  <w:rStyle w:val="a6"/>
                  <w:rFonts w:ascii="Times New Roman" w:hAnsi="Times New Roman"/>
                  <w:sz w:val="18"/>
                  <w:szCs w:val="18"/>
                  <w:lang w:val="en-US"/>
                </w:rPr>
                <w:t>upr</w:t>
              </w:r>
              <w:r w:rsidRPr="00A3072B">
                <w:rPr>
                  <w:rStyle w:val="a6"/>
                  <w:rFonts w:ascii="Times New Roman" w:hAnsi="Times New Roman"/>
                  <w:sz w:val="18"/>
                  <w:szCs w:val="18"/>
                </w:rPr>
                <w:t>@</w:t>
              </w:r>
              <w:r w:rsidRPr="00293F62">
                <w:rPr>
                  <w:rStyle w:val="a6"/>
                  <w:rFonts w:ascii="Times New Roman" w:hAnsi="Times New Roman"/>
                  <w:sz w:val="18"/>
                  <w:szCs w:val="18"/>
                  <w:lang w:val="en-US"/>
                </w:rPr>
                <w:t>rosreestr</w:t>
              </w:r>
              <w:r w:rsidRPr="00A3072B">
                <w:rPr>
                  <w:rStyle w:val="a6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Pr="00293F62">
                <w:rPr>
                  <w:rStyle w:val="a6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851" w:type="dxa"/>
            <w:vMerge w:val="restart"/>
          </w:tcPr>
          <w:p w:rsidR="00A51EC7" w:rsidRPr="00C453AA" w:rsidRDefault="00A51EC7" w:rsidP="0022690B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DF12A7" w:rsidRDefault="00DF12A7" w:rsidP="00DF12A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ab/>
            </w:r>
          </w:p>
          <w:p w:rsidR="00ED342F" w:rsidRDefault="00DF12A7" w:rsidP="00DF12A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СРО</w:t>
            </w:r>
            <w:r w:rsidRPr="00DF12A7">
              <w:rPr>
                <w:rFonts w:ascii="Times New Roman" w:hAnsi="Times New Roman"/>
                <w:sz w:val="27"/>
                <w:szCs w:val="27"/>
              </w:rPr>
              <w:t xml:space="preserve"> кадастровых инженеров</w:t>
            </w:r>
          </w:p>
          <w:p w:rsidR="00DF12A7" w:rsidRDefault="00DF12A7" w:rsidP="00DF12A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DF12A7" w:rsidRPr="00C453AA" w:rsidRDefault="00DF12A7" w:rsidP="00DF12A7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  (по списку рассылки)</w:t>
            </w:r>
          </w:p>
        </w:tc>
      </w:tr>
      <w:tr w:rsidR="001D6CAF" w:rsidRPr="00C453AA" w:rsidTr="00A916A3">
        <w:trPr>
          <w:trHeight w:val="437"/>
        </w:trPr>
        <w:tc>
          <w:tcPr>
            <w:tcW w:w="301" w:type="dxa"/>
            <w:vAlign w:val="bottom"/>
          </w:tcPr>
          <w:p w:rsidR="001D6CAF" w:rsidRPr="00A3072B" w:rsidRDefault="001D6CAF" w:rsidP="001D6CAF">
            <w:pPr>
              <w:pStyle w:val="a4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A3072B">
              <w:rPr>
                <w:rFonts w:ascii="Times New Roman" w:hAnsi="Times New Roman"/>
                <w:noProof/>
                <w:sz w:val="18"/>
                <w:szCs w:val="18"/>
              </w:rPr>
              <w:t xml:space="preserve">    </w:t>
            </w: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  <w:vAlign w:val="bottom"/>
          </w:tcPr>
          <w:p w:rsidR="001D6CAF" w:rsidRPr="00A3072B" w:rsidRDefault="001D6CAF" w:rsidP="001D6CAF">
            <w:pPr>
              <w:pStyle w:val="a4"/>
              <w:rPr>
                <w:rFonts w:ascii="Times New Roman" w:hAnsi="Times New Roman"/>
                <w:noProof/>
                <w:sz w:val="18"/>
                <w:szCs w:val="18"/>
              </w:rPr>
            </w:pPr>
          </w:p>
        </w:tc>
        <w:tc>
          <w:tcPr>
            <w:tcW w:w="253" w:type="dxa"/>
            <w:vAlign w:val="bottom"/>
          </w:tcPr>
          <w:p w:rsidR="001D6CAF" w:rsidRPr="00293F62" w:rsidRDefault="001D6CAF" w:rsidP="00400803">
            <w:pPr>
              <w:pStyle w:val="a4"/>
              <w:ind w:left="-58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293F62">
              <w:rPr>
                <w:rFonts w:ascii="Times New Roman" w:hAnsi="Times New Roman"/>
                <w:noProof/>
                <w:sz w:val="18"/>
                <w:szCs w:val="18"/>
              </w:rPr>
              <w:t>№</w:t>
            </w:r>
          </w:p>
        </w:tc>
        <w:tc>
          <w:tcPr>
            <w:tcW w:w="2086" w:type="dxa"/>
            <w:tcBorders>
              <w:bottom w:val="single" w:sz="4" w:space="0" w:color="auto"/>
            </w:tcBorders>
            <w:vAlign w:val="bottom"/>
          </w:tcPr>
          <w:p w:rsidR="001D6CAF" w:rsidRPr="00293F62" w:rsidRDefault="001D6CAF" w:rsidP="00293F62">
            <w:pPr>
              <w:pStyle w:val="a4"/>
              <w:rPr>
                <w:rFonts w:ascii="Times New Roman" w:hAnsi="Times New Roman"/>
                <w:noProof/>
                <w:sz w:val="18"/>
                <w:szCs w:val="18"/>
              </w:rPr>
            </w:pPr>
          </w:p>
        </w:tc>
        <w:tc>
          <w:tcPr>
            <w:tcW w:w="519" w:type="dxa"/>
            <w:vAlign w:val="bottom"/>
          </w:tcPr>
          <w:p w:rsidR="001D6CAF" w:rsidRPr="00293F62" w:rsidRDefault="001D6CAF" w:rsidP="00293F62">
            <w:pPr>
              <w:pStyle w:val="a4"/>
              <w:rPr>
                <w:rFonts w:ascii="Times New Roman" w:hAnsi="Times New Roman"/>
                <w:noProof/>
                <w:sz w:val="18"/>
                <w:szCs w:val="18"/>
              </w:rPr>
            </w:pPr>
          </w:p>
        </w:tc>
        <w:tc>
          <w:tcPr>
            <w:tcW w:w="4851" w:type="dxa"/>
            <w:vMerge/>
          </w:tcPr>
          <w:p w:rsidR="001D6CAF" w:rsidRPr="00C453AA" w:rsidRDefault="001D6CAF" w:rsidP="0022690B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1D6CAF" w:rsidRPr="00C453AA" w:rsidTr="00A916A3">
        <w:trPr>
          <w:trHeight w:val="507"/>
        </w:trPr>
        <w:tc>
          <w:tcPr>
            <w:tcW w:w="687" w:type="dxa"/>
            <w:gridSpan w:val="2"/>
            <w:vAlign w:val="bottom"/>
          </w:tcPr>
          <w:p w:rsidR="001D6CAF" w:rsidRPr="00293F62" w:rsidRDefault="001D6CAF" w:rsidP="00293F62">
            <w:pPr>
              <w:pStyle w:val="a4"/>
              <w:ind w:left="-108" w:right="-250"/>
              <w:rPr>
                <w:rFonts w:ascii="Times New Roman" w:hAnsi="Times New Roman"/>
                <w:noProof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     </w:t>
            </w:r>
            <w:r w:rsidRPr="00293F62">
              <w:rPr>
                <w:rFonts w:ascii="Times New Roman" w:hAnsi="Times New Roman"/>
                <w:noProof/>
                <w:sz w:val="18"/>
                <w:szCs w:val="18"/>
              </w:rPr>
              <w:t>на №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bottom"/>
          </w:tcPr>
          <w:p w:rsidR="001D6CAF" w:rsidRPr="0055186D" w:rsidRDefault="001D6CAF" w:rsidP="00A916A3">
            <w:pPr>
              <w:pStyle w:val="a4"/>
              <w:ind w:right="-250"/>
              <w:rPr>
                <w:rFonts w:ascii="Times New Roman" w:hAnsi="Times New Roman"/>
                <w:noProof/>
                <w:sz w:val="18"/>
                <w:szCs w:val="18"/>
              </w:rPr>
            </w:pPr>
          </w:p>
        </w:tc>
        <w:tc>
          <w:tcPr>
            <w:tcW w:w="253" w:type="dxa"/>
            <w:vAlign w:val="bottom"/>
          </w:tcPr>
          <w:p w:rsidR="001D6CAF" w:rsidRPr="00293F62" w:rsidRDefault="001D6CAF" w:rsidP="00400803">
            <w:pPr>
              <w:pStyle w:val="a4"/>
              <w:ind w:left="-87" w:right="-82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293F62">
              <w:rPr>
                <w:rFonts w:ascii="Times New Roman" w:hAnsi="Times New Roman"/>
                <w:noProof/>
                <w:sz w:val="18"/>
                <w:szCs w:val="18"/>
              </w:rPr>
              <w:t>от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6CAF" w:rsidRPr="00293F62" w:rsidRDefault="001D6CAF" w:rsidP="001800ED">
            <w:pPr>
              <w:pStyle w:val="a4"/>
              <w:rPr>
                <w:rFonts w:ascii="Times New Roman" w:hAnsi="Times New Roman"/>
                <w:noProof/>
                <w:sz w:val="18"/>
                <w:szCs w:val="18"/>
              </w:rPr>
            </w:pPr>
          </w:p>
        </w:tc>
        <w:tc>
          <w:tcPr>
            <w:tcW w:w="519" w:type="dxa"/>
            <w:vAlign w:val="bottom"/>
          </w:tcPr>
          <w:p w:rsidR="001D6CAF" w:rsidRPr="00293F62" w:rsidRDefault="001D6CAF" w:rsidP="00293F62">
            <w:pPr>
              <w:pStyle w:val="a4"/>
              <w:rPr>
                <w:rFonts w:ascii="Times New Roman" w:hAnsi="Times New Roman"/>
                <w:noProof/>
                <w:sz w:val="18"/>
                <w:szCs w:val="18"/>
              </w:rPr>
            </w:pPr>
          </w:p>
        </w:tc>
        <w:tc>
          <w:tcPr>
            <w:tcW w:w="4851" w:type="dxa"/>
            <w:vMerge/>
          </w:tcPr>
          <w:p w:rsidR="001D6CAF" w:rsidRPr="00C453AA" w:rsidRDefault="001D6CAF" w:rsidP="006E022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D03F7F" w:rsidRPr="00CB1D1F" w:rsidRDefault="00D03F7F" w:rsidP="00F3344A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135EF5" w:rsidRDefault="00E61E91" w:rsidP="00903A6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61E91">
        <w:rPr>
          <w:rFonts w:ascii="Times New Roman" w:hAnsi="Times New Roman"/>
          <w:sz w:val="24"/>
          <w:szCs w:val="24"/>
        </w:rPr>
        <w:t xml:space="preserve">О направлении </w:t>
      </w:r>
      <w:r w:rsidR="00823483">
        <w:rPr>
          <w:rFonts w:ascii="Times New Roman" w:hAnsi="Times New Roman"/>
          <w:sz w:val="24"/>
          <w:szCs w:val="24"/>
        </w:rPr>
        <w:t>информации</w:t>
      </w:r>
    </w:p>
    <w:p w:rsidR="00823483" w:rsidRPr="00135EF5" w:rsidRDefault="00823483" w:rsidP="00903A6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BA1344" w:rsidRDefault="00233460" w:rsidP="00DF12A7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Управление</w:t>
      </w:r>
      <w:r w:rsidR="00BA1344" w:rsidRPr="00233460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BA1344" w:rsidRPr="00233460">
        <w:rPr>
          <w:rFonts w:ascii="Times New Roman" w:hAnsi="Times New Roman"/>
          <w:sz w:val="27"/>
          <w:szCs w:val="27"/>
        </w:rPr>
        <w:t>Росреестра</w:t>
      </w:r>
      <w:proofErr w:type="spellEnd"/>
      <w:r w:rsidR="00BA1344" w:rsidRPr="00233460">
        <w:rPr>
          <w:rFonts w:ascii="Times New Roman" w:hAnsi="Times New Roman"/>
          <w:sz w:val="27"/>
          <w:szCs w:val="27"/>
        </w:rPr>
        <w:t xml:space="preserve"> по Ханты-Мансийскому автономному округу – Югре (далее – Управление) </w:t>
      </w:r>
      <w:r w:rsidR="006B39EA" w:rsidRPr="00233460">
        <w:rPr>
          <w:rFonts w:ascii="Times New Roman" w:hAnsi="Times New Roman"/>
          <w:sz w:val="27"/>
          <w:szCs w:val="27"/>
        </w:rPr>
        <w:t xml:space="preserve">для сведения и учета в работе </w:t>
      </w:r>
      <w:r w:rsidR="00411801">
        <w:rPr>
          <w:rFonts w:ascii="Times New Roman" w:hAnsi="Times New Roman"/>
          <w:sz w:val="27"/>
          <w:szCs w:val="27"/>
        </w:rPr>
        <w:t>направляет письмо от 30</w:t>
      </w:r>
      <w:r w:rsidR="00DF12A7">
        <w:rPr>
          <w:rFonts w:ascii="Times New Roman" w:hAnsi="Times New Roman"/>
          <w:sz w:val="27"/>
          <w:szCs w:val="27"/>
        </w:rPr>
        <w:t xml:space="preserve">.09.2024 №13-00936/24, поступившее в Управление </w:t>
      </w:r>
      <w:r w:rsidR="00DF12A7" w:rsidRPr="00DF12A7">
        <w:rPr>
          <w:rFonts w:ascii="Times New Roman" w:hAnsi="Times New Roman"/>
          <w:sz w:val="27"/>
          <w:szCs w:val="27"/>
        </w:rPr>
        <w:t>01.10.2024</w:t>
      </w:r>
      <w:r w:rsidR="00DF12A7">
        <w:rPr>
          <w:rFonts w:ascii="Times New Roman" w:hAnsi="Times New Roman"/>
          <w:sz w:val="27"/>
          <w:szCs w:val="27"/>
        </w:rPr>
        <w:t xml:space="preserve"> № </w:t>
      </w:r>
      <w:proofErr w:type="spellStart"/>
      <w:r w:rsidR="00DF12A7" w:rsidRPr="00DF12A7">
        <w:rPr>
          <w:rFonts w:ascii="Times New Roman" w:hAnsi="Times New Roman"/>
          <w:sz w:val="27"/>
          <w:szCs w:val="27"/>
        </w:rPr>
        <w:t>Вx</w:t>
      </w:r>
      <w:proofErr w:type="spellEnd"/>
      <w:r w:rsidR="00DF12A7" w:rsidRPr="00DF12A7">
        <w:rPr>
          <w:rFonts w:ascii="Times New Roman" w:hAnsi="Times New Roman"/>
          <w:sz w:val="27"/>
          <w:szCs w:val="27"/>
        </w:rPr>
        <w:t xml:space="preserve"> - 21282/24</w:t>
      </w:r>
      <w:r w:rsidR="00DF12A7">
        <w:rPr>
          <w:rFonts w:ascii="Times New Roman" w:hAnsi="Times New Roman"/>
          <w:sz w:val="27"/>
          <w:szCs w:val="27"/>
        </w:rPr>
        <w:t xml:space="preserve"> от Управления</w:t>
      </w:r>
      <w:r w:rsidR="00DF12A7" w:rsidRPr="00DF12A7">
        <w:rPr>
          <w:rFonts w:ascii="Times New Roman" w:hAnsi="Times New Roman"/>
          <w:sz w:val="27"/>
          <w:szCs w:val="27"/>
        </w:rPr>
        <w:t xml:space="preserve"> нормативно-правового регулирования в сферах регистрации недвижимости, геодезии и картографии Федеральной службы государственной регистрации, кадастра и картографии</w:t>
      </w:r>
      <w:r w:rsidR="00DF12A7">
        <w:rPr>
          <w:rFonts w:ascii="Times New Roman" w:hAnsi="Times New Roman"/>
          <w:sz w:val="27"/>
          <w:szCs w:val="27"/>
        </w:rPr>
        <w:t>.</w:t>
      </w:r>
    </w:p>
    <w:p w:rsidR="00EB5BBE" w:rsidRPr="00EB5BBE" w:rsidRDefault="00EB5BBE" w:rsidP="00FC5ED3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Просим донести указанную информацию до </w:t>
      </w:r>
      <w:r w:rsidR="00DF12A7">
        <w:rPr>
          <w:rFonts w:ascii="Times New Roman" w:hAnsi="Times New Roman"/>
          <w:sz w:val="27"/>
          <w:szCs w:val="27"/>
        </w:rPr>
        <w:t>кадастровых инженеров</w:t>
      </w:r>
      <w:r>
        <w:rPr>
          <w:rFonts w:ascii="Times New Roman" w:hAnsi="Times New Roman"/>
          <w:sz w:val="27"/>
          <w:szCs w:val="27"/>
        </w:rPr>
        <w:t>.</w:t>
      </w:r>
    </w:p>
    <w:p w:rsidR="00903A64" w:rsidRPr="00233460" w:rsidRDefault="006B39EA" w:rsidP="008C2D6D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 w:rsidRPr="00233460">
        <w:rPr>
          <w:rFonts w:ascii="Times New Roman" w:hAnsi="Times New Roman"/>
          <w:sz w:val="27"/>
          <w:szCs w:val="27"/>
        </w:rPr>
        <w:t xml:space="preserve">При </w:t>
      </w:r>
      <w:r w:rsidR="008C2D6D" w:rsidRPr="00233460">
        <w:rPr>
          <w:rFonts w:ascii="Times New Roman" w:hAnsi="Times New Roman"/>
          <w:sz w:val="27"/>
          <w:szCs w:val="27"/>
        </w:rPr>
        <w:t>возникновении дополнительных вопросов Вы можете обратиться в Управление к начальнику отдела государственной регистрации недвижимости №2 Рыбаку А. С. по тел.: +7 (3467) 930-758.</w:t>
      </w:r>
    </w:p>
    <w:p w:rsidR="00C453AA" w:rsidRDefault="00C453AA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411801" w:rsidRDefault="00411801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Приложение: письмо в </w:t>
      </w:r>
      <w:proofErr w:type="spellStart"/>
      <w:proofErr w:type="gramStart"/>
      <w:r>
        <w:rPr>
          <w:rFonts w:ascii="Times New Roman" w:hAnsi="Times New Roman"/>
          <w:sz w:val="27"/>
          <w:szCs w:val="27"/>
        </w:rPr>
        <w:t>эл.виде</w:t>
      </w:r>
      <w:proofErr w:type="spellEnd"/>
      <w:proofErr w:type="gramEnd"/>
      <w:r>
        <w:rPr>
          <w:rFonts w:ascii="Times New Roman" w:hAnsi="Times New Roman"/>
          <w:sz w:val="27"/>
          <w:szCs w:val="27"/>
        </w:rPr>
        <w:t>.</w:t>
      </w:r>
    </w:p>
    <w:p w:rsidR="00CA6B0D" w:rsidRDefault="00CA6B0D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411801" w:rsidRPr="00233460" w:rsidRDefault="00411801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FA49D7" w:rsidRPr="00233460" w:rsidRDefault="00BD16FB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233460">
        <w:rPr>
          <w:rFonts w:ascii="Times New Roman" w:hAnsi="Times New Roman"/>
          <w:sz w:val="27"/>
          <w:szCs w:val="27"/>
        </w:rPr>
        <w:t>Заместитель</w:t>
      </w:r>
      <w:r w:rsidR="00903A64" w:rsidRPr="00233460">
        <w:rPr>
          <w:rFonts w:ascii="Times New Roman" w:hAnsi="Times New Roman"/>
          <w:sz w:val="27"/>
          <w:szCs w:val="27"/>
        </w:rPr>
        <w:t xml:space="preserve"> руководителя</w:t>
      </w:r>
      <w:r w:rsidR="00903A64" w:rsidRPr="00233460">
        <w:rPr>
          <w:rFonts w:ascii="Times New Roman" w:hAnsi="Times New Roman"/>
          <w:sz w:val="27"/>
          <w:szCs w:val="27"/>
        </w:rPr>
        <w:tab/>
      </w:r>
      <w:r w:rsidR="00903A64" w:rsidRPr="00233460">
        <w:rPr>
          <w:rFonts w:ascii="Times New Roman" w:hAnsi="Times New Roman"/>
          <w:sz w:val="27"/>
          <w:szCs w:val="27"/>
        </w:rPr>
        <w:tab/>
      </w:r>
      <w:r w:rsidR="00903A64" w:rsidRPr="00233460">
        <w:rPr>
          <w:rFonts w:ascii="Times New Roman" w:hAnsi="Times New Roman"/>
          <w:sz w:val="27"/>
          <w:szCs w:val="27"/>
        </w:rPr>
        <w:tab/>
      </w:r>
      <w:r w:rsidR="00903A64" w:rsidRPr="00233460">
        <w:rPr>
          <w:rFonts w:ascii="Times New Roman" w:hAnsi="Times New Roman"/>
          <w:sz w:val="27"/>
          <w:szCs w:val="27"/>
        </w:rPr>
        <w:tab/>
      </w:r>
      <w:r w:rsidR="005D27F7" w:rsidRPr="00233460">
        <w:rPr>
          <w:rFonts w:ascii="Times New Roman" w:hAnsi="Times New Roman"/>
          <w:sz w:val="27"/>
          <w:szCs w:val="27"/>
        </w:rPr>
        <w:t xml:space="preserve">    </w:t>
      </w:r>
      <w:r w:rsidR="0055186D" w:rsidRPr="00233460">
        <w:rPr>
          <w:rFonts w:ascii="Times New Roman" w:hAnsi="Times New Roman"/>
          <w:sz w:val="27"/>
          <w:szCs w:val="27"/>
        </w:rPr>
        <w:tab/>
      </w:r>
      <w:r w:rsidR="0055186D" w:rsidRPr="00233460">
        <w:rPr>
          <w:rFonts w:ascii="Times New Roman" w:hAnsi="Times New Roman"/>
          <w:sz w:val="27"/>
          <w:szCs w:val="27"/>
        </w:rPr>
        <w:tab/>
      </w:r>
      <w:r w:rsidR="0055186D" w:rsidRPr="00233460">
        <w:rPr>
          <w:rFonts w:ascii="Times New Roman" w:hAnsi="Times New Roman"/>
          <w:sz w:val="27"/>
          <w:szCs w:val="27"/>
        </w:rPr>
        <w:tab/>
      </w:r>
      <w:r w:rsidR="00255F03" w:rsidRPr="00233460">
        <w:rPr>
          <w:rFonts w:ascii="Times New Roman" w:hAnsi="Times New Roman"/>
          <w:sz w:val="27"/>
          <w:szCs w:val="27"/>
        </w:rPr>
        <w:t xml:space="preserve">  </w:t>
      </w:r>
      <w:r w:rsidR="00DF12A7">
        <w:rPr>
          <w:rFonts w:ascii="Times New Roman" w:hAnsi="Times New Roman"/>
          <w:sz w:val="27"/>
          <w:szCs w:val="27"/>
        </w:rPr>
        <w:t xml:space="preserve"> </w:t>
      </w:r>
      <w:r w:rsidR="001940A7" w:rsidRPr="00233460">
        <w:rPr>
          <w:rFonts w:ascii="Times New Roman" w:hAnsi="Times New Roman"/>
          <w:sz w:val="27"/>
          <w:szCs w:val="27"/>
        </w:rPr>
        <w:t xml:space="preserve">    </w:t>
      </w:r>
      <w:r w:rsidR="005D27F7" w:rsidRPr="00233460">
        <w:rPr>
          <w:rFonts w:ascii="Times New Roman" w:hAnsi="Times New Roman"/>
          <w:sz w:val="27"/>
          <w:szCs w:val="27"/>
        </w:rPr>
        <w:t xml:space="preserve">  </w:t>
      </w:r>
      <w:r w:rsidR="00CA6B0D">
        <w:rPr>
          <w:rFonts w:ascii="Times New Roman" w:hAnsi="Times New Roman"/>
          <w:sz w:val="27"/>
          <w:szCs w:val="27"/>
        </w:rPr>
        <w:t xml:space="preserve"> </w:t>
      </w:r>
      <w:r w:rsidR="00DF12A7">
        <w:rPr>
          <w:rFonts w:ascii="Times New Roman" w:hAnsi="Times New Roman"/>
          <w:sz w:val="27"/>
          <w:szCs w:val="27"/>
        </w:rPr>
        <w:t>И.Н</w:t>
      </w:r>
      <w:r w:rsidRPr="00233460">
        <w:rPr>
          <w:rFonts w:ascii="Times New Roman" w:hAnsi="Times New Roman"/>
          <w:sz w:val="27"/>
          <w:szCs w:val="27"/>
        </w:rPr>
        <w:t xml:space="preserve">. </w:t>
      </w:r>
      <w:r w:rsidR="00DF12A7">
        <w:rPr>
          <w:rFonts w:ascii="Times New Roman" w:hAnsi="Times New Roman"/>
          <w:sz w:val="27"/>
          <w:szCs w:val="27"/>
        </w:rPr>
        <w:t>Котова</w:t>
      </w:r>
    </w:p>
    <w:p w:rsidR="00C453AA" w:rsidRDefault="00C453AA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DF12A7" w:rsidRDefault="00DF12A7" w:rsidP="00903A64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E61E91" w:rsidRDefault="00E61E91" w:rsidP="00903A64">
      <w:pPr>
        <w:pStyle w:val="a4"/>
        <w:jc w:val="both"/>
        <w:rPr>
          <w:rFonts w:ascii="Times New Roman" w:hAnsi="Times New Roman"/>
          <w:sz w:val="20"/>
          <w:szCs w:val="24"/>
        </w:rPr>
      </w:pPr>
      <w:r w:rsidRPr="00E61E91">
        <w:rPr>
          <w:rFonts w:ascii="Times New Roman" w:hAnsi="Times New Roman"/>
          <w:sz w:val="20"/>
          <w:szCs w:val="24"/>
        </w:rPr>
        <w:t>Рыбак Андрей Сергеевич</w:t>
      </w:r>
    </w:p>
    <w:p w:rsidR="00903A64" w:rsidRPr="00894FD7" w:rsidRDefault="006B7590" w:rsidP="00903A64">
      <w:pPr>
        <w:pStyle w:val="a4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+7 (3467) 930-75</w:t>
      </w:r>
      <w:r w:rsidR="00903A64" w:rsidRPr="00894FD7">
        <w:rPr>
          <w:rFonts w:ascii="Times New Roman" w:hAnsi="Times New Roman"/>
          <w:sz w:val="20"/>
          <w:szCs w:val="24"/>
        </w:rPr>
        <w:t>8</w:t>
      </w:r>
    </w:p>
    <w:sectPr w:rsidR="00903A64" w:rsidRPr="00894FD7" w:rsidSect="00894FD7">
      <w:headerReference w:type="default" r:id="rId7"/>
      <w:pgSz w:w="11906" w:h="16838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00B" w:rsidRDefault="00DC000B" w:rsidP="00AE6F4D">
      <w:pPr>
        <w:spacing w:after="0" w:line="240" w:lineRule="auto"/>
      </w:pPr>
      <w:r>
        <w:separator/>
      </w:r>
    </w:p>
  </w:endnote>
  <w:endnote w:type="continuationSeparator" w:id="0">
    <w:p w:rsidR="00DC000B" w:rsidRDefault="00DC000B" w:rsidP="00AE6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00B" w:rsidRDefault="00DC000B" w:rsidP="00AE6F4D">
      <w:pPr>
        <w:spacing w:after="0" w:line="240" w:lineRule="auto"/>
      </w:pPr>
      <w:r>
        <w:separator/>
      </w:r>
    </w:p>
  </w:footnote>
  <w:footnote w:type="continuationSeparator" w:id="0">
    <w:p w:rsidR="00DC000B" w:rsidRDefault="00DC000B" w:rsidP="00AE6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9904944"/>
      <w:docPartObj>
        <w:docPartGallery w:val="Page Numbers (Top of Page)"/>
        <w:docPartUnique/>
      </w:docPartObj>
    </w:sdtPr>
    <w:sdtEndPr/>
    <w:sdtContent>
      <w:p w:rsidR="00AE6F4D" w:rsidRDefault="001021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18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6F4D" w:rsidRDefault="00AE6F4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EC7"/>
    <w:rsid w:val="00034754"/>
    <w:rsid w:val="00093B50"/>
    <w:rsid w:val="000A65EA"/>
    <w:rsid w:val="000D4005"/>
    <w:rsid w:val="000E0B85"/>
    <w:rsid w:val="000F1833"/>
    <w:rsid w:val="000F5FB4"/>
    <w:rsid w:val="000F6B13"/>
    <w:rsid w:val="000F6D65"/>
    <w:rsid w:val="0010213D"/>
    <w:rsid w:val="00110D5D"/>
    <w:rsid w:val="00132162"/>
    <w:rsid w:val="00135EF5"/>
    <w:rsid w:val="00143A9F"/>
    <w:rsid w:val="00147E4E"/>
    <w:rsid w:val="00167FE5"/>
    <w:rsid w:val="001800ED"/>
    <w:rsid w:val="00191FEF"/>
    <w:rsid w:val="001940A7"/>
    <w:rsid w:val="00194586"/>
    <w:rsid w:val="001D3BB3"/>
    <w:rsid w:val="001D6CAF"/>
    <w:rsid w:val="001E61C2"/>
    <w:rsid w:val="001E76F8"/>
    <w:rsid w:val="001E7BDC"/>
    <w:rsid w:val="00200CBB"/>
    <w:rsid w:val="002178C9"/>
    <w:rsid w:val="00233460"/>
    <w:rsid w:val="00250783"/>
    <w:rsid w:val="00255F03"/>
    <w:rsid w:val="00256CC9"/>
    <w:rsid w:val="0026009C"/>
    <w:rsid w:val="00293F62"/>
    <w:rsid w:val="002B0C40"/>
    <w:rsid w:val="002B2029"/>
    <w:rsid w:val="002E3D39"/>
    <w:rsid w:val="002F6E75"/>
    <w:rsid w:val="003223E9"/>
    <w:rsid w:val="00360C9C"/>
    <w:rsid w:val="00366885"/>
    <w:rsid w:val="00370FF8"/>
    <w:rsid w:val="003732EC"/>
    <w:rsid w:val="003A193B"/>
    <w:rsid w:val="003C73B9"/>
    <w:rsid w:val="00400803"/>
    <w:rsid w:val="00403D55"/>
    <w:rsid w:val="00404A4A"/>
    <w:rsid w:val="00410BB0"/>
    <w:rsid w:val="00410FAB"/>
    <w:rsid w:val="00411801"/>
    <w:rsid w:val="00411F60"/>
    <w:rsid w:val="0042396B"/>
    <w:rsid w:val="004342BA"/>
    <w:rsid w:val="00437CA1"/>
    <w:rsid w:val="004544B1"/>
    <w:rsid w:val="004768E6"/>
    <w:rsid w:val="00492AD1"/>
    <w:rsid w:val="004A1525"/>
    <w:rsid w:val="004B125E"/>
    <w:rsid w:val="004B7508"/>
    <w:rsid w:val="0050750B"/>
    <w:rsid w:val="00526B9B"/>
    <w:rsid w:val="00544808"/>
    <w:rsid w:val="0055186D"/>
    <w:rsid w:val="00587E57"/>
    <w:rsid w:val="005C590E"/>
    <w:rsid w:val="005D27F7"/>
    <w:rsid w:val="00601288"/>
    <w:rsid w:val="00614874"/>
    <w:rsid w:val="00657850"/>
    <w:rsid w:val="006759CA"/>
    <w:rsid w:val="0067792E"/>
    <w:rsid w:val="006B39EA"/>
    <w:rsid w:val="006B7590"/>
    <w:rsid w:val="006E0F7F"/>
    <w:rsid w:val="006F06AB"/>
    <w:rsid w:val="00700E7C"/>
    <w:rsid w:val="007163A2"/>
    <w:rsid w:val="0072003F"/>
    <w:rsid w:val="00722925"/>
    <w:rsid w:val="00723224"/>
    <w:rsid w:val="00732F31"/>
    <w:rsid w:val="00760245"/>
    <w:rsid w:val="00761B26"/>
    <w:rsid w:val="0076243D"/>
    <w:rsid w:val="0076721F"/>
    <w:rsid w:val="00777168"/>
    <w:rsid w:val="007B2B7C"/>
    <w:rsid w:val="007B725A"/>
    <w:rsid w:val="007E27D3"/>
    <w:rsid w:val="007F79B3"/>
    <w:rsid w:val="00823483"/>
    <w:rsid w:val="0084021D"/>
    <w:rsid w:val="00842DA6"/>
    <w:rsid w:val="00863017"/>
    <w:rsid w:val="00884433"/>
    <w:rsid w:val="00894FD7"/>
    <w:rsid w:val="008B1E93"/>
    <w:rsid w:val="008C2D6D"/>
    <w:rsid w:val="008C4B96"/>
    <w:rsid w:val="008C582F"/>
    <w:rsid w:val="00903A64"/>
    <w:rsid w:val="0091029A"/>
    <w:rsid w:val="00925F5E"/>
    <w:rsid w:val="00940496"/>
    <w:rsid w:val="00952F09"/>
    <w:rsid w:val="00954188"/>
    <w:rsid w:val="00973B51"/>
    <w:rsid w:val="009C18E5"/>
    <w:rsid w:val="009E7B72"/>
    <w:rsid w:val="00A037A7"/>
    <w:rsid w:val="00A140AA"/>
    <w:rsid w:val="00A3072B"/>
    <w:rsid w:val="00A51EC7"/>
    <w:rsid w:val="00A85C79"/>
    <w:rsid w:val="00A916A3"/>
    <w:rsid w:val="00AE6F4D"/>
    <w:rsid w:val="00AF1BD1"/>
    <w:rsid w:val="00B23AFB"/>
    <w:rsid w:val="00B34C1B"/>
    <w:rsid w:val="00B50D79"/>
    <w:rsid w:val="00B53A1E"/>
    <w:rsid w:val="00B541FA"/>
    <w:rsid w:val="00B56E86"/>
    <w:rsid w:val="00B66EE9"/>
    <w:rsid w:val="00B72F58"/>
    <w:rsid w:val="00B73729"/>
    <w:rsid w:val="00B82A75"/>
    <w:rsid w:val="00B8486B"/>
    <w:rsid w:val="00BA0A81"/>
    <w:rsid w:val="00BA129D"/>
    <w:rsid w:val="00BA1344"/>
    <w:rsid w:val="00BA6F3D"/>
    <w:rsid w:val="00BC5202"/>
    <w:rsid w:val="00BD16FB"/>
    <w:rsid w:val="00BD1F4F"/>
    <w:rsid w:val="00BE1137"/>
    <w:rsid w:val="00C013A1"/>
    <w:rsid w:val="00C04514"/>
    <w:rsid w:val="00C317FC"/>
    <w:rsid w:val="00C453AA"/>
    <w:rsid w:val="00C5047C"/>
    <w:rsid w:val="00C62829"/>
    <w:rsid w:val="00C67378"/>
    <w:rsid w:val="00C90B07"/>
    <w:rsid w:val="00C96396"/>
    <w:rsid w:val="00CA6B0D"/>
    <w:rsid w:val="00CB1D1F"/>
    <w:rsid w:val="00CC0C6F"/>
    <w:rsid w:val="00CC4B66"/>
    <w:rsid w:val="00CE1558"/>
    <w:rsid w:val="00CF474E"/>
    <w:rsid w:val="00D0088F"/>
    <w:rsid w:val="00D03F7F"/>
    <w:rsid w:val="00D15CE3"/>
    <w:rsid w:val="00D17635"/>
    <w:rsid w:val="00D25B7E"/>
    <w:rsid w:val="00D648FF"/>
    <w:rsid w:val="00DA17BF"/>
    <w:rsid w:val="00DB7179"/>
    <w:rsid w:val="00DC000B"/>
    <w:rsid w:val="00DC0933"/>
    <w:rsid w:val="00DF12A7"/>
    <w:rsid w:val="00E605A7"/>
    <w:rsid w:val="00E61E91"/>
    <w:rsid w:val="00E65BFB"/>
    <w:rsid w:val="00E81E4E"/>
    <w:rsid w:val="00E934D4"/>
    <w:rsid w:val="00EA3665"/>
    <w:rsid w:val="00EB2568"/>
    <w:rsid w:val="00EB5BBE"/>
    <w:rsid w:val="00ED342F"/>
    <w:rsid w:val="00EE0B0D"/>
    <w:rsid w:val="00F13F6A"/>
    <w:rsid w:val="00F16405"/>
    <w:rsid w:val="00F3344A"/>
    <w:rsid w:val="00F7695C"/>
    <w:rsid w:val="00F9375A"/>
    <w:rsid w:val="00FA49D7"/>
    <w:rsid w:val="00FC40EB"/>
    <w:rsid w:val="00FC5E61"/>
    <w:rsid w:val="00FC5ED3"/>
    <w:rsid w:val="00FF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4AFB4"/>
  <w15:docId w15:val="{DD1D4713-A000-4209-8559-B0ECC2DB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E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51E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A51EC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1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1E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E6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6F4D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E6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E6F4D"/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903A64"/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D15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6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86_upr@rosreest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KoldenbergNV</dc:creator>
  <cp:lastModifiedBy>Веденеева Наталия Михайловна</cp:lastModifiedBy>
  <cp:revision>3</cp:revision>
  <cp:lastPrinted>2021-02-02T12:14:00Z</cp:lastPrinted>
  <dcterms:created xsi:type="dcterms:W3CDTF">2024-10-16T06:33:00Z</dcterms:created>
  <dcterms:modified xsi:type="dcterms:W3CDTF">2024-10-16T09:29:00Z</dcterms:modified>
</cp:coreProperties>
</file>